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0D19" w14:textId="2D1B0871" w:rsidR="006B7CB7" w:rsidRPr="001757A9" w:rsidRDefault="006B7CB7" w:rsidP="001757A9">
      <w:pPr>
        <w:rPr>
          <w:b/>
          <w:sz w:val="36"/>
          <w:szCs w:val="36"/>
          <w:lang w:eastAsia="hu-HU"/>
        </w:rPr>
      </w:pPr>
      <w:r w:rsidRPr="001757A9">
        <w:rPr>
          <w:b/>
          <w:sz w:val="36"/>
          <w:szCs w:val="36"/>
          <w:lang w:eastAsia="hu-HU"/>
        </w:rPr>
        <w:t xml:space="preserve">Testvérféltékenység – </w:t>
      </w:r>
      <w:r w:rsidR="00DE0A19">
        <w:rPr>
          <w:b/>
          <w:sz w:val="36"/>
          <w:szCs w:val="36"/>
          <w:lang w:eastAsia="hu-HU"/>
        </w:rPr>
        <w:t>természetes reakció a „trónfosztásra”</w:t>
      </w:r>
    </w:p>
    <w:p w14:paraId="65F77FED" w14:textId="77777777" w:rsidR="006B7CB7" w:rsidRDefault="006B7CB7" w:rsidP="001757A9">
      <w:pPr>
        <w:rPr>
          <w:noProof/>
          <w:lang w:eastAsia="hu-HU"/>
        </w:rPr>
      </w:pPr>
      <w:r w:rsidRPr="001757A9">
        <w:rPr>
          <w:i/>
          <w:sz w:val="24"/>
          <w:szCs w:val="24"/>
          <w:lang w:eastAsia="hu-HU"/>
        </w:rPr>
        <w:t xml:space="preserve">Szerző: </w:t>
      </w:r>
      <w:proofErr w:type="spellStart"/>
      <w:r w:rsidRPr="001757A9">
        <w:rPr>
          <w:i/>
          <w:sz w:val="24"/>
          <w:szCs w:val="24"/>
          <w:lang w:eastAsia="hu-HU"/>
        </w:rPr>
        <w:t>Valu</w:t>
      </w:r>
      <w:proofErr w:type="spellEnd"/>
      <w:r w:rsidRPr="001757A9">
        <w:rPr>
          <w:i/>
          <w:sz w:val="24"/>
          <w:szCs w:val="24"/>
          <w:lang w:eastAsia="hu-HU"/>
        </w:rPr>
        <w:t xml:space="preserve"> Tünde, pszichológus, művészetterapeuta</w:t>
      </w:r>
      <w:r w:rsidR="001757A9" w:rsidRPr="001757A9">
        <w:rPr>
          <w:noProof/>
          <w:lang w:eastAsia="hu-HU"/>
        </w:rPr>
        <w:t xml:space="preserve"> </w:t>
      </w:r>
    </w:p>
    <w:p w14:paraId="62F38D13" w14:textId="77777777" w:rsidR="001757A9" w:rsidRPr="001757A9" w:rsidRDefault="001757A9" w:rsidP="001757A9">
      <w:pPr>
        <w:rPr>
          <w:i/>
          <w:sz w:val="24"/>
          <w:szCs w:val="24"/>
          <w:lang w:eastAsia="hu-HU"/>
        </w:rPr>
      </w:pPr>
      <w:r>
        <w:rPr>
          <w:i/>
          <w:noProof/>
          <w:lang w:eastAsia="hu-HU"/>
        </w:rPr>
        <w:t>2025.április</w:t>
      </w:r>
    </w:p>
    <w:p w14:paraId="3477F3E9" w14:textId="77777777" w:rsidR="006B7CB7" w:rsidRDefault="006B7CB7" w:rsidP="001757A9">
      <w:pPr>
        <w:jc w:val="both"/>
        <w:rPr>
          <w:sz w:val="24"/>
          <w:szCs w:val="24"/>
          <w:lang w:eastAsia="hu-HU"/>
        </w:rPr>
      </w:pPr>
      <w:r w:rsidRPr="006B7CB7">
        <w:rPr>
          <w:sz w:val="24"/>
          <w:szCs w:val="24"/>
          <w:lang w:eastAsia="hu-HU"/>
        </w:rPr>
        <w:t>A testvérféltékenység az egyik leggyakoribb – és legtermészetesebb – érzelem a kisgyermekes családokban. A szülők gyakran meglepődnek vagy bűntudatot éreznek, amikor az elsőszülött ellenségesen viselkedik a kisebb testvérrel szemben, miközben valójában ez a viselkedés a biztonságérzet megingásának és a szeretetért való küzdelemnek a jele. A jó hír az, hogy a testvérféltékenység nem „rosszaság”, hanem fejlődési állomás – amelyen a gyerekeket segíthetjük átkelni, nem pedig elkerülni kell.</w:t>
      </w:r>
    </w:p>
    <w:p w14:paraId="78D4FB98" w14:textId="77777777" w:rsidR="001757A9" w:rsidRPr="006B7CB7" w:rsidRDefault="001757A9" w:rsidP="001757A9">
      <w:pPr>
        <w:jc w:val="both"/>
        <w:rPr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4C641173" wp14:editId="5DB67147">
            <wp:extent cx="1885950" cy="2591509"/>
            <wp:effectExtent l="0" t="0" r="0" b="0"/>
            <wp:docPr id="1" name="Kép 1" descr="A féltestvér olyan, mint egy édes testvé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féltestvér olyan, mint egy édes testvér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08" cy="266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hu-HU"/>
        </w:rPr>
        <w:t xml:space="preserve"> </w:t>
      </w:r>
      <w:r w:rsidRPr="001757A9">
        <w:rPr>
          <w:i/>
          <w:sz w:val="16"/>
          <w:szCs w:val="16"/>
          <w:lang w:eastAsia="hu-HU"/>
        </w:rPr>
        <w:t>forrás: internet</w:t>
      </w:r>
    </w:p>
    <w:p w14:paraId="1DC50123" w14:textId="77777777" w:rsidR="006B7CB7" w:rsidRPr="006B7CB7" w:rsidRDefault="006B7CB7" w:rsidP="001757A9">
      <w:pPr>
        <w:rPr>
          <w:sz w:val="36"/>
          <w:szCs w:val="36"/>
          <w:lang w:eastAsia="hu-HU"/>
        </w:rPr>
      </w:pPr>
      <w:r w:rsidRPr="006B7CB7">
        <w:rPr>
          <w:sz w:val="36"/>
          <w:szCs w:val="36"/>
          <w:lang w:eastAsia="hu-HU"/>
        </w:rPr>
        <w:t>Mi áll a testvérféltékenység mögött?</w:t>
      </w:r>
    </w:p>
    <w:p w14:paraId="29C96C90" w14:textId="77777777" w:rsidR="006B7CB7" w:rsidRPr="006B7CB7" w:rsidRDefault="006B7CB7" w:rsidP="001757A9">
      <w:pPr>
        <w:jc w:val="both"/>
        <w:rPr>
          <w:sz w:val="24"/>
          <w:szCs w:val="24"/>
          <w:lang w:eastAsia="hu-HU"/>
        </w:rPr>
      </w:pPr>
      <w:r w:rsidRPr="006B7CB7">
        <w:rPr>
          <w:sz w:val="24"/>
          <w:szCs w:val="24"/>
          <w:lang w:eastAsia="hu-HU"/>
        </w:rPr>
        <w:t>A gyerekek számára a szülői figyelem, szeretet, érintés és törődés életfontosságú. Amikor egy új testvér érkezik, a korábban „egyedüliként” megtapasztalt figyelem megoszlik, és a nagyobb gyermek biztonságérzete megrendülhet. Kialakulhat benne az érzés: „kevesebb vagyok”, „nem vagyok elég fontos”, „anyának most a kicsi a fontosabb”.</w:t>
      </w:r>
    </w:p>
    <w:p w14:paraId="2F56A9C7" w14:textId="4F16B209" w:rsidR="006B7CB7" w:rsidRPr="006B7CB7" w:rsidRDefault="006B7CB7" w:rsidP="001757A9">
      <w:pPr>
        <w:jc w:val="both"/>
        <w:rPr>
          <w:sz w:val="24"/>
          <w:szCs w:val="24"/>
          <w:lang w:eastAsia="hu-HU"/>
        </w:rPr>
      </w:pPr>
      <w:r w:rsidRPr="006B7CB7">
        <w:rPr>
          <w:sz w:val="24"/>
          <w:szCs w:val="24"/>
          <w:lang w:eastAsia="hu-HU"/>
        </w:rPr>
        <w:t xml:space="preserve">Ezek az érzések gyakran nem </w:t>
      </w:r>
      <w:proofErr w:type="spellStart"/>
      <w:r w:rsidRPr="006B7CB7">
        <w:rPr>
          <w:sz w:val="24"/>
          <w:szCs w:val="24"/>
          <w:lang w:eastAsia="hu-HU"/>
        </w:rPr>
        <w:t>tudatosak</w:t>
      </w:r>
      <w:proofErr w:type="spellEnd"/>
      <w:r w:rsidRPr="006B7CB7">
        <w:rPr>
          <w:sz w:val="24"/>
          <w:szCs w:val="24"/>
          <w:lang w:eastAsia="hu-HU"/>
        </w:rPr>
        <w:t xml:space="preserve">, de viselkedésben megjelennek: visszaesés korábbi fejlődési szintre (újra bepisilés, babás beszéd), dac, agresszió a </w:t>
      </w:r>
      <w:proofErr w:type="gramStart"/>
      <w:r w:rsidRPr="006B7CB7">
        <w:rPr>
          <w:sz w:val="24"/>
          <w:szCs w:val="24"/>
          <w:lang w:eastAsia="hu-HU"/>
        </w:rPr>
        <w:t>kisebb</w:t>
      </w:r>
      <w:r w:rsidR="00A613A8">
        <w:rPr>
          <w:sz w:val="24"/>
          <w:szCs w:val="24"/>
          <w:lang w:eastAsia="hu-HU"/>
        </w:rPr>
        <w:t xml:space="preserve">  </w:t>
      </w:r>
      <w:r w:rsidR="00DC0313">
        <w:rPr>
          <w:sz w:val="24"/>
          <w:szCs w:val="24"/>
          <w:lang w:eastAsia="hu-HU"/>
        </w:rPr>
        <w:t>vagy</w:t>
      </w:r>
      <w:proofErr w:type="gramEnd"/>
      <w:r w:rsidR="00DC0313">
        <w:rPr>
          <w:sz w:val="24"/>
          <w:szCs w:val="24"/>
          <w:lang w:eastAsia="hu-HU"/>
        </w:rPr>
        <w:t xml:space="preserve"> anya</w:t>
      </w:r>
      <w:r w:rsidRPr="006B7CB7">
        <w:rPr>
          <w:sz w:val="24"/>
          <w:szCs w:val="24"/>
          <w:lang w:eastAsia="hu-HU"/>
        </w:rPr>
        <w:t xml:space="preserve"> iránt, fokozott szorongás vagy alvásproblémák.</w:t>
      </w:r>
    </w:p>
    <w:p w14:paraId="2ABC0C7D" w14:textId="77777777" w:rsidR="006B7CB7" w:rsidRPr="006B7CB7" w:rsidRDefault="006B7CB7" w:rsidP="001757A9">
      <w:pPr>
        <w:rPr>
          <w:sz w:val="36"/>
          <w:szCs w:val="36"/>
          <w:lang w:eastAsia="hu-HU"/>
        </w:rPr>
      </w:pPr>
      <w:r w:rsidRPr="006B7CB7">
        <w:rPr>
          <w:sz w:val="36"/>
          <w:szCs w:val="36"/>
          <w:lang w:eastAsia="hu-HU"/>
        </w:rPr>
        <w:t>Hogyan segíthetünk?</w:t>
      </w:r>
    </w:p>
    <w:p w14:paraId="0B37DF0C" w14:textId="77777777" w:rsidR="006B7CB7" w:rsidRPr="006B7CB7" w:rsidRDefault="006B7CB7" w:rsidP="001757A9">
      <w:pPr>
        <w:rPr>
          <w:sz w:val="27"/>
          <w:szCs w:val="27"/>
          <w:lang w:eastAsia="hu-HU"/>
        </w:rPr>
      </w:pPr>
      <w:r w:rsidRPr="006B7CB7">
        <w:rPr>
          <w:sz w:val="27"/>
          <w:szCs w:val="27"/>
          <w:lang w:eastAsia="hu-HU"/>
        </w:rPr>
        <w:t>1. Ne büntessük az érzéseket, de keretezzük a viselkedést</w:t>
      </w:r>
    </w:p>
    <w:p w14:paraId="79747558" w14:textId="77777777" w:rsidR="006B7CB7" w:rsidRPr="006B7CB7" w:rsidRDefault="006B7CB7" w:rsidP="001757A9">
      <w:pPr>
        <w:jc w:val="both"/>
        <w:rPr>
          <w:sz w:val="24"/>
          <w:szCs w:val="24"/>
          <w:lang w:eastAsia="hu-HU"/>
        </w:rPr>
      </w:pPr>
      <w:r w:rsidRPr="006B7CB7">
        <w:rPr>
          <w:sz w:val="24"/>
          <w:szCs w:val="24"/>
          <w:lang w:eastAsia="hu-HU"/>
        </w:rPr>
        <w:t>Fontos, hogy a gyermek kifejezhesse a negatív érzéseit: harag, féltékenység, csalódás is rendben van – ezek természetes válaszok. Mondhatjuk például:</w:t>
      </w:r>
      <w:r w:rsidRPr="006B7CB7">
        <w:rPr>
          <w:sz w:val="24"/>
          <w:szCs w:val="24"/>
          <w:lang w:eastAsia="hu-HU"/>
        </w:rPr>
        <w:br/>
        <w:t>„Látom, most dühös vagy, mert anya a babával foglalkozik. Jogod van így érezni.”</w:t>
      </w:r>
      <w:r w:rsidRPr="006B7CB7">
        <w:rPr>
          <w:sz w:val="24"/>
          <w:szCs w:val="24"/>
          <w:lang w:eastAsia="hu-HU"/>
        </w:rPr>
        <w:br/>
        <w:t>Ugyanakkor világos határt szabhatunk a viselkedésnek: „A dühöd rendben van, de nem bánthatod a testvéredet.”</w:t>
      </w:r>
    </w:p>
    <w:p w14:paraId="03C6B4B2" w14:textId="77777777" w:rsidR="006B7CB7" w:rsidRPr="006B7CB7" w:rsidRDefault="006B7CB7" w:rsidP="001757A9">
      <w:pPr>
        <w:rPr>
          <w:sz w:val="27"/>
          <w:szCs w:val="27"/>
          <w:lang w:eastAsia="hu-HU"/>
        </w:rPr>
      </w:pPr>
      <w:r w:rsidRPr="006B7CB7">
        <w:rPr>
          <w:sz w:val="27"/>
          <w:szCs w:val="27"/>
          <w:lang w:eastAsia="hu-HU"/>
        </w:rPr>
        <w:lastRenderedPageBreak/>
        <w:t>2. Töltsünk időt külön-külön is a nagyobb gyermekkel</w:t>
      </w:r>
    </w:p>
    <w:p w14:paraId="790ED0B9" w14:textId="77777777" w:rsidR="006B7CB7" w:rsidRPr="006B7CB7" w:rsidRDefault="006B7CB7" w:rsidP="001757A9">
      <w:pPr>
        <w:jc w:val="both"/>
        <w:rPr>
          <w:sz w:val="24"/>
          <w:szCs w:val="24"/>
          <w:lang w:eastAsia="hu-HU"/>
        </w:rPr>
      </w:pPr>
      <w:r w:rsidRPr="006B7CB7">
        <w:rPr>
          <w:sz w:val="24"/>
          <w:szCs w:val="24"/>
          <w:lang w:eastAsia="hu-HU"/>
        </w:rPr>
        <w:t>Napi 10–15 perc „csak vele” idő csodákra képes. Fontos, hogy ez az idő róla szóljon, ne a babáról vagy nevelésről. Legyen ez a gyermek választása szerinti közös játék, mese, séta – figyelem, eszközök nélkül.</w:t>
      </w:r>
    </w:p>
    <w:p w14:paraId="486A5506" w14:textId="77777777" w:rsidR="006B7CB7" w:rsidRPr="006B7CB7" w:rsidRDefault="006B7CB7" w:rsidP="001757A9">
      <w:pPr>
        <w:rPr>
          <w:sz w:val="27"/>
          <w:szCs w:val="27"/>
          <w:lang w:eastAsia="hu-HU"/>
        </w:rPr>
      </w:pPr>
      <w:r w:rsidRPr="006B7CB7">
        <w:rPr>
          <w:sz w:val="27"/>
          <w:szCs w:val="27"/>
          <w:lang w:eastAsia="hu-HU"/>
        </w:rPr>
        <w:t>3. Vonjuk be őt a gondoskodásba – de ne terheljük</w:t>
      </w:r>
    </w:p>
    <w:p w14:paraId="12E715DD" w14:textId="34B8EA99" w:rsidR="006B7CB7" w:rsidRPr="006B7CB7" w:rsidRDefault="006B7CB7" w:rsidP="001757A9">
      <w:pPr>
        <w:rPr>
          <w:sz w:val="24"/>
          <w:szCs w:val="24"/>
          <w:lang w:eastAsia="hu-HU"/>
        </w:rPr>
      </w:pPr>
      <w:r w:rsidRPr="006B7CB7">
        <w:rPr>
          <w:sz w:val="24"/>
          <w:szCs w:val="24"/>
          <w:lang w:eastAsia="hu-HU"/>
        </w:rPr>
        <w:t>Adjunk neki apró, életkorának megfelelő feladatokat (pl. pelenka hozása, dúdolás a babának), de mindig választható formában, elismeréssel kísérve.</w:t>
      </w:r>
      <w:r w:rsidRPr="006B7CB7">
        <w:rPr>
          <w:sz w:val="24"/>
          <w:szCs w:val="24"/>
          <w:lang w:eastAsia="hu-HU"/>
        </w:rPr>
        <w:br/>
        <w:t>Pl.: „Látod, milyen jól figyel rád a testvéred, mikor énekelsz neki?”</w:t>
      </w:r>
    </w:p>
    <w:p w14:paraId="463E8305" w14:textId="77777777" w:rsidR="006B7CB7" w:rsidRPr="006B7CB7" w:rsidRDefault="006B7CB7" w:rsidP="001757A9">
      <w:pPr>
        <w:rPr>
          <w:sz w:val="27"/>
          <w:szCs w:val="27"/>
          <w:lang w:eastAsia="hu-HU"/>
        </w:rPr>
      </w:pPr>
      <w:r w:rsidRPr="006B7CB7">
        <w:rPr>
          <w:sz w:val="27"/>
          <w:szCs w:val="27"/>
          <w:lang w:eastAsia="hu-HU"/>
        </w:rPr>
        <w:t>4. Meséljünk! A mese segít megélni és kifejezni az érzéseket</w:t>
      </w:r>
    </w:p>
    <w:p w14:paraId="67353872" w14:textId="77777777" w:rsidR="006B7CB7" w:rsidRPr="006B7CB7" w:rsidRDefault="006B7CB7" w:rsidP="001757A9">
      <w:pPr>
        <w:jc w:val="both"/>
        <w:rPr>
          <w:sz w:val="24"/>
          <w:szCs w:val="24"/>
          <w:lang w:eastAsia="hu-HU"/>
        </w:rPr>
      </w:pPr>
      <w:r w:rsidRPr="006B7CB7">
        <w:rPr>
          <w:sz w:val="24"/>
          <w:szCs w:val="24"/>
          <w:lang w:eastAsia="hu-HU"/>
        </w:rPr>
        <w:t>A mesék különösen hatékonyak, mert képekben, szimbólumokon keresztül szólnak a gyermek tudattalanjához. Olyan történeteket érdemes választani, ahol a nagyobb testvér nem tökéletes, de úton van a szeretet, az elfogadás és az összetartozás felé.</w:t>
      </w:r>
    </w:p>
    <w:p w14:paraId="7FC36140" w14:textId="77777777" w:rsidR="006B7CB7" w:rsidRPr="006B7CB7" w:rsidRDefault="006B7CB7" w:rsidP="001757A9">
      <w:pPr>
        <w:rPr>
          <w:sz w:val="36"/>
          <w:szCs w:val="36"/>
          <w:lang w:eastAsia="hu-HU"/>
        </w:rPr>
      </w:pPr>
      <w:r w:rsidRPr="001757A9">
        <w:rPr>
          <w:sz w:val="28"/>
          <w:szCs w:val="28"/>
          <w:u w:val="single"/>
          <w:lang w:eastAsia="hu-HU"/>
        </w:rPr>
        <w:t>Ajánlott mesék testvérféltékenységhez</w:t>
      </w:r>
      <w:r w:rsidRPr="006B7CB7">
        <w:rPr>
          <w:sz w:val="36"/>
          <w:szCs w:val="36"/>
          <w:lang w:eastAsia="hu-HU"/>
        </w:rPr>
        <w:t>:</w:t>
      </w:r>
    </w:p>
    <w:p w14:paraId="0576CD6A" w14:textId="77777777" w:rsidR="006B7CB7" w:rsidRPr="001757A9" w:rsidRDefault="006B7CB7" w:rsidP="001757A9">
      <w:pPr>
        <w:pStyle w:val="Listaszerbekezds"/>
        <w:numPr>
          <w:ilvl w:val="0"/>
          <w:numId w:val="3"/>
        </w:numPr>
        <w:rPr>
          <w:sz w:val="24"/>
          <w:szCs w:val="24"/>
          <w:lang w:eastAsia="hu-HU"/>
        </w:rPr>
      </w:pPr>
      <w:proofErr w:type="spellStart"/>
      <w:r w:rsidRPr="001757A9">
        <w:rPr>
          <w:sz w:val="24"/>
          <w:szCs w:val="24"/>
          <w:lang w:eastAsia="hu-HU"/>
        </w:rPr>
        <w:t>Jill</w:t>
      </w:r>
      <w:proofErr w:type="spellEnd"/>
      <w:r w:rsidRPr="001757A9">
        <w:rPr>
          <w:sz w:val="24"/>
          <w:szCs w:val="24"/>
          <w:lang w:eastAsia="hu-HU"/>
        </w:rPr>
        <w:t xml:space="preserve"> Murphy: „Nagyon kicsi és nagyon hangos”</w:t>
      </w:r>
      <w:r w:rsidRPr="001757A9">
        <w:rPr>
          <w:sz w:val="24"/>
          <w:szCs w:val="24"/>
          <w:lang w:eastAsia="hu-HU"/>
        </w:rPr>
        <w:br/>
        <w:t>– Egy kis elefánt testvér születését követően a nagytestvér nehezen találja a helyét. Kedves, humoros könyv, amit 2–5 évesek is jól megértenek.</w:t>
      </w:r>
    </w:p>
    <w:p w14:paraId="39B3040B" w14:textId="77777777" w:rsidR="006B7CB7" w:rsidRPr="001757A9" w:rsidRDefault="006B7CB7" w:rsidP="001757A9">
      <w:pPr>
        <w:pStyle w:val="Listaszerbekezds"/>
        <w:numPr>
          <w:ilvl w:val="0"/>
          <w:numId w:val="3"/>
        </w:numPr>
        <w:rPr>
          <w:sz w:val="24"/>
          <w:szCs w:val="24"/>
          <w:lang w:eastAsia="hu-HU"/>
        </w:rPr>
      </w:pPr>
      <w:r w:rsidRPr="001757A9">
        <w:rPr>
          <w:sz w:val="24"/>
          <w:szCs w:val="24"/>
          <w:lang w:eastAsia="hu-HU"/>
        </w:rPr>
        <w:t xml:space="preserve">Bartos Erika: „Bogyó és </w:t>
      </w:r>
      <w:proofErr w:type="spellStart"/>
      <w:r w:rsidRPr="001757A9">
        <w:rPr>
          <w:sz w:val="24"/>
          <w:szCs w:val="24"/>
          <w:lang w:eastAsia="hu-HU"/>
        </w:rPr>
        <w:t>Babóca</w:t>
      </w:r>
      <w:proofErr w:type="spellEnd"/>
      <w:r w:rsidRPr="001757A9">
        <w:rPr>
          <w:sz w:val="24"/>
          <w:szCs w:val="24"/>
          <w:lang w:eastAsia="hu-HU"/>
        </w:rPr>
        <w:t xml:space="preserve"> – Testvérek”</w:t>
      </w:r>
      <w:r w:rsidRPr="001757A9">
        <w:rPr>
          <w:sz w:val="24"/>
          <w:szCs w:val="24"/>
          <w:lang w:eastAsia="hu-HU"/>
        </w:rPr>
        <w:br/>
        <w:t>– Ismerős karakterek, biztonságos mesevilág, sok lehetőség az érzelmek megbeszélésére.</w:t>
      </w:r>
    </w:p>
    <w:p w14:paraId="23AEFE1A" w14:textId="77777777" w:rsidR="006B7CB7" w:rsidRPr="001757A9" w:rsidRDefault="006B7CB7" w:rsidP="001757A9">
      <w:pPr>
        <w:pStyle w:val="Listaszerbekezds"/>
        <w:numPr>
          <w:ilvl w:val="0"/>
          <w:numId w:val="3"/>
        </w:numPr>
        <w:rPr>
          <w:sz w:val="24"/>
          <w:szCs w:val="24"/>
          <w:lang w:eastAsia="hu-HU"/>
        </w:rPr>
      </w:pPr>
      <w:r w:rsidRPr="001757A9">
        <w:rPr>
          <w:sz w:val="24"/>
          <w:szCs w:val="24"/>
          <w:lang w:eastAsia="hu-HU"/>
        </w:rPr>
        <w:t>Török Szilvia: „Kicsik és nagyok” (Mesepszichológia sorozat)</w:t>
      </w:r>
      <w:r w:rsidRPr="001757A9">
        <w:rPr>
          <w:sz w:val="24"/>
          <w:szCs w:val="24"/>
          <w:lang w:eastAsia="hu-HU"/>
        </w:rPr>
        <w:br/>
        <w:t>– Kifejezetten pszichológiai ihletésű történet, egy testvérpár viszonyáról – óvodás korosztálynak.</w:t>
      </w:r>
    </w:p>
    <w:p w14:paraId="0B56F8B3" w14:textId="77777777" w:rsidR="006B7CB7" w:rsidRPr="001757A9" w:rsidRDefault="006B7CB7" w:rsidP="001757A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1757A9">
        <w:rPr>
          <w:sz w:val="24"/>
          <w:szCs w:val="24"/>
        </w:rPr>
        <w:t xml:space="preserve">Tasnádi István: A kalóz nagypapa (Rozi és a Második című mese) </w:t>
      </w:r>
    </w:p>
    <w:p w14:paraId="228FA8EC" w14:textId="77777777" w:rsidR="006B7CB7" w:rsidRPr="001757A9" w:rsidRDefault="006B7CB7" w:rsidP="001757A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1757A9">
        <w:rPr>
          <w:sz w:val="24"/>
          <w:szCs w:val="24"/>
        </w:rPr>
        <w:t xml:space="preserve">Kádár Annamária: Kinek kellett ez a testvér?  </w:t>
      </w:r>
    </w:p>
    <w:p w14:paraId="7C501A8E" w14:textId="77777777" w:rsidR="006B7CB7" w:rsidRPr="001757A9" w:rsidRDefault="006B7CB7" w:rsidP="001757A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1757A9">
        <w:rPr>
          <w:sz w:val="24"/>
          <w:szCs w:val="24"/>
        </w:rPr>
        <w:t>Kádár Annamária: Olyan rossz nekem egyedül</w:t>
      </w:r>
    </w:p>
    <w:p w14:paraId="2817BBF7" w14:textId="77777777" w:rsidR="006B7CB7" w:rsidRPr="001757A9" w:rsidRDefault="006B7CB7" w:rsidP="001757A9">
      <w:pPr>
        <w:pStyle w:val="Listaszerbekezds"/>
        <w:numPr>
          <w:ilvl w:val="0"/>
          <w:numId w:val="3"/>
        </w:numPr>
        <w:rPr>
          <w:sz w:val="24"/>
          <w:szCs w:val="24"/>
        </w:rPr>
      </w:pPr>
      <w:hyperlink r:id="rId6" w:history="1">
        <w:r w:rsidRPr="001757A9">
          <w:rPr>
            <w:sz w:val="24"/>
            <w:szCs w:val="24"/>
          </w:rPr>
          <w:t xml:space="preserve">Catherine </w:t>
        </w:r>
        <w:proofErr w:type="spellStart"/>
        <w:r w:rsidRPr="001757A9">
          <w:rPr>
            <w:sz w:val="24"/>
            <w:szCs w:val="24"/>
          </w:rPr>
          <w:t>Leblanc</w:t>
        </w:r>
        <w:proofErr w:type="spellEnd"/>
      </w:hyperlink>
      <w:r w:rsidRPr="001757A9">
        <w:rPr>
          <w:sz w:val="24"/>
          <w:szCs w:val="24"/>
        </w:rPr>
        <w:t>, </w:t>
      </w:r>
      <w:hyperlink r:id="rId7" w:history="1">
        <w:r w:rsidRPr="001757A9">
          <w:rPr>
            <w:sz w:val="24"/>
            <w:szCs w:val="24"/>
          </w:rPr>
          <w:t xml:space="preserve">Eve </w:t>
        </w:r>
        <w:proofErr w:type="spellStart"/>
        <w:r w:rsidRPr="001757A9">
          <w:rPr>
            <w:sz w:val="24"/>
            <w:szCs w:val="24"/>
          </w:rPr>
          <w:t>Tharlet</w:t>
        </w:r>
        <w:proofErr w:type="spellEnd"/>
      </w:hyperlink>
      <w:r w:rsidRPr="001757A9">
        <w:rPr>
          <w:sz w:val="24"/>
          <w:szCs w:val="24"/>
        </w:rPr>
        <w:t>: Akkor is szeretnél?</w:t>
      </w:r>
    </w:p>
    <w:p w14:paraId="3192A84E" w14:textId="77777777" w:rsidR="006B7CB7" w:rsidRPr="001757A9" w:rsidRDefault="006B7CB7" w:rsidP="001757A9">
      <w:pPr>
        <w:pStyle w:val="Listaszerbekezds"/>
        <w:numPr>
          <w:ilvl w:val="0"/>
          <w:numId w:val="3"/>
        </w:numPr>
        <w:rPr>
          <w:sz w:val="24"/>
          <w:szCs w:val="24"/>
        </w:rPr>
      </w:pPr>
      <w:proofErr w:type="spellStart"/>
      <w:r w:rsidRPr="001757A9">
        <w:rPr>
          <w:sz w:val="24"/>
          <w:szCs w:val="24"/>
        </w:rPr>
        <w:t>Patrice</w:t>
      </w:r>
      <w:proofErr w:type="spellEnd"/>
      <w:r w:rsidRPr="001757A9">
        <w:rPr>
          <w:sz w:val="24"/>
          <w:szCs w:val="24"/>
        </w:rPr>
        <w:t xml:space="preserve"> </w:t>
      </w:r>
      <w:proofErr w:type="spellStart"/>
      <w:r w:rsidRPr="001757A9">
        <w:rPr>
          <w:sz w:val="24"/>
          <w:szCs w:val="24"/>
        </w:rPr>
        <w:t>Karst</w:t>
      </w:r>
      <w:proofErr w:type="spellEnd"/>
      <w:r w:rsidRPr="001757A9">
        <w:rPr>
          <w:sz w:val="24"/>
          <w:szCs w:val="24"/>
        </w:rPr>
        <w:t>: A láthatatlan fonal</w:t>
      </w:r>
    </w:p>
    <w:p w14:paraId="624F8D4E" w14:textId="77777777" w:rsidR="006B7CB7" w:rsidRPr="006B7CB7" w:rsidRDefault="006B7CB7" w:rsidP="001757A9">
      <w:pPr>
        <w:rPr>
          <w:sz w:val="24"/>
          <w:szCs w:val="24"/>
          <w:lang w:eastAsia="hu-HU"/>
        </w:rPr>
      </w:pPr>
      <w:r w:rsidRPr="006B7CB7">
        <w:rPr>
          <w:sz w:val="24"/>
          <w:szCs w:val="24"/>
          <w:lang w:eastAsia="hu-HU"/>
        </w:rPr>
        <w:t xml:space="preserve"> Mesealkotás közösen</w:t>
      </w:r>
      <w:r w:rsidRPr="006B7CB7">
        <w:rPr>
          <w:sz w:val="24"/>
          <w:szCs w:val="24"/>
          <w:lang w:eastAsia="hu-HU"/>
        </w:rPr>
        <w:br/>
        <w:t>Alakítsatok ki együtt egy történetet! Kezdődhet így:</w:t>
      </w:r>
      <w:r w:rsidRPr="006B7CB7">
        <w:rPr>
          <w:sz w:val="24"/>
          <w:szCs w:val="24"/>
          <w:lang w:eastAsia="hu-HU"/>
        </w:rPr>
        <w:br/>
      </w:r>
      <w:r w:rsidRPr="006B7CB7">
        <w:rPr>
          <w:i/>
          <w:iCs/>
          <w:sz w:val="24"/>
          <w:szCs w:val="24"/>
          <w:lang w:eastAsia="hu-HU"/>
        </w:rPr>
        <w:t>„Volt egyszer egy kis oroszlán, akinek született egy kistestvére…”</w:t>
      </w:r>
      <w:r w:rsidRPr="006B7CB7">
        <w:rPr>
          <w:sz w:val="24"/>
          <w:szCs w:val="24"/>
          <w:lang w:eastAsia="hu-HU"/>
        </w:rPr>
        <w:br/>
        <w:t>Hagyjuk, hogy a gyermek vezesse a sztorit, és rajzoljuk is le közösen.</w:t>
      </w:r>
    </w:p>
    <w:p w14:paraId="20ECC26E" w14:textId="77777777" w:rsidR="006B7CB7" w:rsidRPr="001757A9" w:rsidRDefault="006B7CB7" w:rsidP="001757A9">
      <w:pPr>
        <w:rPr>
          <w:sz w:val="28"/>
          <w:szCs w:val="28"/>
          <w:lang w:eastAsia="hu-HU"/>
        </w:rPr>
      </w:pPr>
      <w:r w:rsidRPr="001757A9">
        <w:rPr>
          <w:sz w:val="28"/>
          <w:szCs w:val="28"/>
          <w:lang w:eastAsia="hu-HU"/>
        </w:rPr>
        <w:t>Összegzés</w:t>
      </w:r>
    </w:p>
    <w:p w14:paraId="35EBA850" w14:textId="77777777" w:rsidR="006571ED" w:rsidRPr="006571ED" w:rsidRDefault="006B7CB7" w:rsidP="001757A9">
      <w:pPr>
        <w:jc w:val="both"/>
        <w:rPr>
          <w:sz w:val="24"/>
          <w:szCs w:val="24"/>
          <w:lang w:eastAsia="hu-HU"/>
        </w:rPr>
      </w:pPr>
      <w:r w:rsidRPr="006B7CB7">
        <w:rPr>
          <w:sz w:val="24"/>
          <w:szCs w:val="24"/>
          <w:lang w:eastAsia="hu-HU"/>
        </w:rPr>
        <w:t>A testvérféltékenység kezelése nem varázslat, hanem tudatos, szeretetteljes jelenlét. Ha teret adunk az érzéseknek, ha figyelmet adunk külön-külön és együtt is, ha elfogadjuk, hogy nem mindig lesz tökéletes az összhang, akkor egy új családi egyensúly tud kialakulni – ahol a gyermekek valóban megtapasztalják: a szeretet nem osztódik, hanem szaporodik.</w:t>
      </w:r>
    </w:p>
    <w:p w14:paraId="2CA4E14D" w14:textId="77777777" w:rsidR="00000000" w:rsidRDefault="001757A9">
      <w:r>
        <w:rPr>
          <w:noProof/>
          <w:lang w:eastAsia="hu-HU"/>
        </w:rPr>
        <w:lastRenderedPageBreak/>
        <w:drawing>
          <wp:inline distT="0" distB="0" distL="0" distR="0" wp14:anchorId="79791499" wp14:editId="35182619">
            <wp:extent cx="5760720" cy="3836730"/>
            <wp:effectExtent l="0" t="0" r="0" b="0"/>
            <wp:docPr id="2" name="Kép 2" descr="Testvér érkezése - Anya-kapo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vér érkezése - Anya-kapoc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7A9">
        <w:rPr>
          <w:i/>
        </w:rPr>
        <w:t>forrás: internet</w:t>
      </w:r>
    </w:p>
    <w:sectPr w:rsidR="00564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4F0"/>
    <w:multiLevelType w:val="hybridMultilevel"/>
    <w:tmpl w:val="F7CA9D52"/>
    <w:lvl w:ilvl="0" w:tplc="2A80B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B2990"/>
    <w:multiLevelType w:val="hybridMultilevel"/>
    <w:tmpl w:val="4442EC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3F3E"/>
    <w:multiLevelType w:val="hybridMultilevel"/>
    <w:tmpl w:val="E1AAFB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52152">
    <w:abstractNumId w:val="2"/>
  </w:num>
  <w:num w:numId="2" w16cid:durableId="1706830491">
    <w:abstractNumId w:val="0"/>
  </w:num>
  <w:num w:numId="3" w16cid:durableId="84143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ED"/>
    <w:rsid w:val="00065B8D"/>
    <w:rsid w:val="001757A9"/>
    <w:rsid w:val="00580F64"/>
    <w:rsid w:val="006335D3"/>
    <w:rsid w:val="006571ED"/>
    <w:rsid w:val="006B7CB7"/>
    <w:rsid w:val="00711F8E"/>
    <w:rsid w:val="00973684"/>
    <w:rsid w:val="00A613A8"/>
    <w:rsid w:val="00A86A2C"/>
    <w:rsid w:val="00C81CD8"/>
    <w:rsid w:val="00DC0313"/>
    <w:rsid w:val="00DE0A19"/>
    <w:rsid w:val="00FB45FE"/>
    <w:rsid w:val="00F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A52E"/>
  <w15:chartTrackingRefBased/>
  <w15:docId w15:val="{3236CC1C-1CC3-41B4-AF94-C5B75158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1CD8"/>
  </w:style>
  <w:style w:type="paragraph" w:styleId="Cmsor1">
    <w:name w:val="heading 1"/>
    <w:basedOn w:val="Norml"/>
    <w:next w:val="Norml"/>
    <w:link w:val="Cmsor1Char"/>
    <w:uiPriority w:val="9"/>
    <w:qFormat/>
    <w:rsid w:val="00C81C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81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1C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81C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incstrkz">
    <w:name w:val="No Spacing"/>
    <w:uiPriority w:val="1"/>
    <w:qFormat/>
    <w:rsid w:val="00C81CD8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6B7CB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B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lira.hu/hu/szerzo/eve-tharl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ra.hu/hu/szerzo/catherine-leblan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Martonné Katona Krisztina</cp:lastModifiedBy>
  <cp:revision>2</cp:revision>
  <dcterms:created xsi:type="dcterms:W3CDTF">2025-05-09T06:12:00Z</dcterms:created>
  <dcterms:modified xsi:type="dcterms:W3CDTF">2025-05-09T06:12:00Z</dcterms:modified>
</cp:coreProperties>
</file>